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8CE" w:rsidRDefault="00FB28CE" w:rsidP="0061216A">
      <w:pPr>
        <w:pStyle w:val="Heading1"/>
        <w:rPr>
          <w:lang w:val="nl-NL"/>
        </w:rPr>
      </w:pPr>
      <w:r>
        <w:rPr>
          <w:lang w:val="nl-NL"/>
        </w:rPr>
        <w:t>Docentenhandleiding</w:t>
      </w:r>
      <w:r w:rsidR="004C6D78">
        <w:rPr>
          <w:lang w:val="nl-NL"/>
        </w:rPr>
        <w:t xml:space="preserve"> - Luchtweerstand</w:t>
      </w:r>
    </w:p>
    <w:p w:rsidR="00FB28CE" w:rsidRDefault="00FB28CE" w:rsidP="0061216A">
      <w:pPr>
        <w:pStyle w:val="Heading3"/>
        <w:tabs>
          <w:tab w:val="left" w:pos="2535"/>
        </w:tabs>
        <w:rPr>
          <w:lang w:val="nl-NL"/>
        </w:rPr>
      </w:pPr>
      <w:r>
        <w:rPr>
          <w:lang w:val="nl-NL"/>
        </w:rPr>
        <w:t>Les 1: Oriëntatie</w:t>
      </w:r>
    </w:p>
    <w:p w:rsidR="00FB28CE" w:rsidRDefault="00FB28CE" w:rsidP="0061216A">
      <w:pPr>
        <w:rPr>
          <w:lang w:val="nl-NL"/>
        </w:rPr>
      </w:pPr>
      <w:r>
        <w:rPr>
          <w:lang w:val="nl-NL"/>
        </w:rPr>
        <w:t>Generiek.</w:t>
      </w:r>
    </w:p>
    <w:p w:rsidR="00FB28CE" w:rsidRDefault="00FB28CE" w:rsidP="0061216A">
      <w:pPr>
        <w:pStyle w:val="Heading3"/>
        <w:rPr>
          <w:lang w:val="nl-NL"/>
        </w:rPr>
      </w:pPr>
      <w:r>
        <w:rPr>
          <w:lang w:val="nl-NL"/>
        </w:rPr>
        <w:t xml:space="preserve">Les 2: </w:t>
      </w:r>
      <w:r w:rsidR="00BE01D7">
        <w:rPr>
          <w:lang w:val="nl-NL"/>
        </w:rPr>
        <w:t>T</w:t>
      </w:r>
      <w:bookmarkStart w:id="0" w:name="_GoBack"/>
      <w:bookmarkEnd w:id="0"/>
      <w:r>
        <w:rPr>
          <w:lang w:val="nl-NL"/>
        </w:rPr>
        <w:t>heorievorming</w:t>
      </w:r>
    </w:p>
    <w:p w:rsidR="00FB28CE" w:rsidRDefault="00FB28CE" w:rsidP="0061216A">
      <w:pPr>
        <w:pStyle w:val="ListParagraph"/>
        <w:numPr>
          <w:ilvl w:val="0"/>
          <w:numId w:val="5"/>
        </w:numPr>
        <w:spacing w:after="0"/>
        <w:rPr>
          <w:lang w:val="nl-NL"/>
        </w:rPr>
      </w:pPr>
      <w:r>
        <w:rPr>
          <w:lang w:val="nl-NL"/>
        </w:rPr>
        <w:t>Werkblad over hoe je een hele simpele parachute kan maken:</w:t>
      </w:r>
    </w:p>
    <w:p w:rsidR="00FB28CE" w:rsidRPr="00E841AA" w:rsidRDefault="00BE01D7" w:rsidP="0061216A">
      <w:pPr>
        <w:spacing w:after="0"/>
        <w:ind w:left="360" w:firstLine="360"/>
        <w:rPr>
          <w:color w:val="2DA2BF" w:themeColor="accent1"/>
          <w:lang w:val="nl-NL"/>
        </w:rPr>
      </w:pPr>
      <w:hyperlink r:id="rId6" w:history="1">
        <w:r w:rsidR="00FB28CE" w:rsidRPr="00E841AA">
          <w:rPr>
            <w:rStyle w:val="Hyperlink"/>
            <w:color w:val="2DA2BF" w:themeColor="accent1"/>
            <w:lang w:val="nl-NL"/>
          </w:rPr>
          <w:t>http://www.ontdekplek.nl/wb/parachute.pdf</w:t>
        </w:r>
      </w:hyperlink>
    </w:p>
    <w:p w:rsidR="00FB28CE" w:rsidRDefault="00FB28CE" w:rsidP="0061216A">
      <w:pPr>
        <w:pStyle w:val="ListParagraph"/>
        <w:numPr>
          <w:ilvl w:val="0"/>
          <w:numId w:val="5"/>
        </w:numPr>
        <w:spacing w:after="0"/>
        <w:rPr>
          <w:lang w:val="nl-NL"/>
        </w:rPr>
      </w:pPr>
      <w:r>
        <w:rPr>
          <w:lang w:val="nl-NL"/>
        </w:rPr>
        <w:t>Artikel over verschillende soorten stoffen:</w:t>
      </w:r>
    </w:p>
    <w:p w:rsidR="00FB28CE" w:rsidRPr="00E841AA" w:rsidRDefault="00BE01D7" w:rsidP="0061216A">
      <w:pPr>
        <w:spacing w:after="0"/>
        <w:ind w:left="360" w:firstLine="360"/>
        <w:rPr>
          <w:color w:val="2DA2BF" w:themeColor="accent1"/>
          <w:lang w:val="nl-NL"/>
        </w:rPr>
      </w:pPr>
      <w:hyperlink r:id="rId7" w:history="1">
        <w:r w:rsidR="00FB28CE" w:rsidRPr="00E841AA">
          <w:rPr>
            <w:rStyle w:val="Hyperlink"/>
            <w:color w:val="2DA2BF" w:themeColor="accent1"/>
            <w:lang w:val="nl-NL"/>
          </w:rPr>
          <w:t>http://www.infotalia.com/nld/in_balans/mode/basis/basis_detail.asp?id=3130</w:t>
        </w:r>
      </w:hyperlink>
    </w:p>
    <w:p w:rsidR="00FB28CE" w:rsidRPr="00FB28CE" w:rsidRDefault="00FB28CE" w:rsidP="0061216A">
      <w:pPr>
        <w:spacing w:after="0"/>
        <w:rPr>
          <w:lang w:val="nl-NL"/>
        </w:rPr>
      </w:pPr>
      <w:r w:rsidRPr="00FB28CE">
        <w:rPr>
          <w:lang w:val="nl-NL"/>
        </w:rPr>
        <w:t>De onderzoeksvraag zou kunnen zijn:</w:t>
      </w:r>
    </w:p>
    <w:p w:rsidR="00FB28CE" w:rsidRPr="00402872" w:rsidRDefault="00FB28CE" w:rsidP="00BD4FB9">
      <w:pPr>
        <w:pStyle w:val="ListParagraph"/>
        <w:numPr>
          <w:ilvl w:val="0"/>
          <w:numId w:val="5"/>
        </w:numPr>
        <w:ind w:left="714" w:hanging="357"/>
        <w:rPr>
          <w:lang w:val="nl-NL"/>
        </w:rPr>
      </w:pPr>
      <w:r>
        <w:rPr>
          <w:lang w:val="nl-NL"/>
        </w:rPr>
        <w:t>Welke soort stof is het meest geschikt voor een parachute en waarom is dat zo?</w:t>
      </w:r>
    </w:p>
    <w:p w:rsidR="00FB28CE" w:rsidRDefault="00FB28CE" w:rsidP="0061216A">
      <w:pPr>
        <w:pStyle w:val="Heading3"/>
        <w:rPr>
          <w:lang w:val="nl-NL"/>
        </w:rPr>
      </w:pPr>
      <w:r>
        <w:rPr>
          <w:lang w:val="nl-NL"/>
        </w:rPr>
        <w:t>Les 3: Ontwerpplan</w:t>
      </w:r>
    </w:p>
    <w:p w:rsidR="00FB28CE" w:rsidRDefault="00FB28CE" w:rsidP="0061216A">
      <w:pPr>
        <w:spacing w:after="0"/>
        <w:rPr>
          <w:lang w:val="nl-NL"/>
        </w:rPr>
      </w:pPr>
      <w:r>
        <w:rPr>
          <w:lang w:val="nl-NL"/>
        </w:rPr>
        <w:t xml:space="preserve">Leerlingen beslissen welke materialen </w:t>
      </w:r>
      <w:r w:rsidR="00D5206C">
        <w:rPr>
          <w:lang w:val="nl-NL"/>
        </w:rPr>
        <w:t>ze gaan testen. Mogelijke materialen zijn:</w:t>
      </w:r>
    </w:p>
    <w:p w:rsidR="00D5206C" w:rsidRDefault="00D5206C" w:rsidP="0061216A">
      <w:pPr>
        <w:pStyle w:val="ListParagraph"/>
        <w:numPr>
          <w:ilvl w:val="0"/>
          <w:numId w:val="5"/>
        </w:numPr>
        <w:spacing w:after="0"/>
        <w:rPr>
          <w:lang w:val="nl-NL"/>
        </w:rPr>
        <w:sectPr w:rsidR="00D5206C" w:rsidSect="00E841AA">
          <w:type w:val="continuous"/>
          <w:pgSz w:w="11907" w:h="16839" w:code="9"/>
          <w:pgMar w:top="1440" w:right="1440" w:bottom="1440" w:left="1440" w:header="708" w:footer="708" w:gutter="0"/>
          <w:cols w:space="48"/>
          <w:docGrid w:linePitch="360"/>
        </w:sectPr>
      </w:pPr>
    </w:p>
    <w:p w:rsidR="00D5206C" w:rsidRDefault="00D5206C" w:rsidP="0061216A">
      <w:pPr>
        <w:pStyle w:val="ListParagraph"/>
        <w:numPr>
          <w:ilvl w:val="0"/>
          <w:numId w:val="5"/>
        </w:numPr>
        <w:spacing w:after="0"/>
        <w:rPr>
          <w:lang w:val="nl-NL"/>
        </w:rPr>
      </w:pPr>
      <w:r>
        <w:rPr>
          <w:lang w:val="nl-NL"/>
        </w:rPr>
        <w:lastRenderedPageBreak/>
        <w:t>Plastic</w:t>
      </w:r>
    </w:p>
    <w:p w:rsidR="00D5206C" w:rsidRDefault="00D5206C" w:rsidP="0061216A">
      <w:pPr>
        <w:pStyle w:val="ListParagraph"/>
        <w:numPr>
          <w:ilvl w:val="0"/>
          <w:numId w:val="5"/>
        </w:numPr>
        <w:spacing w:after="0"/>
        <w:rPr>
          <w:lang w:val="nl-NL"/>
        </w:rPr>
      </w:pPr>
      <w:r>
        <w:rPr>
          <w:lang w:val="nl-NL"/>
        </w:rPr>
        <w:t>Zeildoek</w:t>
      </w:r>
    </w:p>
    <w:p w:rsidR="00D5206C" w:rsidRDefault="00D5206C" w:rsidP="0061216A">
      <w:pPr>
        <w:pStyle w:val="ListParagraph"/>
        <w:numPr>
          <w:ilvl w:val="0"/>
          <w:numId w:val="5"/>
        </w:numPr>
        <w:spacing w:after="0"/>
        <w:rPr>
          <w:lang w:val="nl-NL"/>
        </w:rPr>
      </w:pPr>
      <w:r>
        <w:rPr>
          <w:lang w:val="nl-NL"/>
        </w:rPr>
        <w:lastRenderedPageBreak/>
        <w:t>Denim</w:t>
      </w:r>
    </w:p>
    <w:p w:rsidR="00D5206C" w:rsidRDefault="00D5206C" w:rsidP="0061216A">
      <w:pPr>
        <w:pStyle w:val="ListParagraph"/>
        <w:numPr>
          <w:ilvl w:val="0"/>
          <w:numId w:val="5"/>
        </w:numPr>
        <w:spacing w:after="0"/>
        <w:rPr>
          <w:lang w:val="nl-NL"/>
        </w:rPr>
      </w:pPr>
      <w:r>
        <w:rPr>
          <w:lang w:val="nl-NL"/>
        </w:rPr>
        <w:t>Linnen</w:t>
      </w:r>
    </w:p>
    <w:p w:rsidR="00D5206C" w:rsidRDefault="00D5206C" w:rsidP="0061216A">
      <w:pPr>
        <w:pStyle w:val="ListParagraph"/>
        <w:numPr>
          <w:ilvl w:val="0"/>
          <w:numId w:val="5"/>
        </w:numPr>
        <w:spacing w:after="0"/>
        <w:rPr>
          <w:lang w:val="nl-NL"/>
        </w:rPr>
      </w:pPr>
      <w:r>
        <w:rPr>
          <w:lang w:val="nl-NL"/>
        </w:rPr>
        <w:lastRenderedPageBreak/>
        <w:t>Katoen</w:t>
      </w:r>
    </w:p>
    <w:p w:rsidR="00D5206C" w:rsidRPr="00D5206C" w:rsidRDefault="00D5206C" w:rsidP="0061216A">
      <w:pPr>
        <w:pStyle w:val="ListParagraph"/>
        <w:numPr>
          <w:ilvl w:val="0"/>
          <w:numId w:val="5"/>
        </w:numPr>
        <w:spacing w:after="0"/>
        <w:rPr>
          <w:lang w:val="nl-NL"/>
        </w:rPr>
      </w:pPr>
      <w:r>
        <w:rPr>
          <w:lang w:val="nl-NL"/>
        </w:rPr>
        <w:t>Zijde</w:t>
      </w:r>
    </w:p>
    <w:p w:rsidR="00D5206C" w:rsidRDefault="00D5206C" w:rsidP="0061216A">
      <w:pPr>
        <w:pStyle w:val="Heading3"/>
        <w:rPr>
          <w:lang w:val="nl-NL"/>
        </w:rPr>
        <w:sectPr w:rsidR="00D5206C" w:rsidSect="00E841AA">
          <w:type w:val="continuous"/>
          <w:pgSz w:w="11907" w:h="16839" w:code="9"/>
          <w:pgMar w:top="1440" w:right="1440" w:bottom="1440" w:left="1440" w:header="708" w:footer="708" w:gutter="0"/>
          <w:cols w:num="3" w:space="48"/>
          <w:docGrid w:linePitch="360"/>
        </w:sectPr>
      </w:pPr>
    </w:p>
    <w:p w:rsidR="00D5206C" w:rsidRDefault="00D5206C" w:rsidP="0061216A">
      <w:pPr>
        <w:rPr>
          <w:lang w:val="nl-NL"/>
        </w:rPr>
      </w:pPr>
      <w:r>
        <w:rPr>
          <w:lang w:val="nl-NL"/>
        </w:rPr>
        <w:lastRenderedPageBreak/>
        <w:t xml:space="preserve">Ze maken een ontwerp voor een parachute en maken deze voor elke materiaalsoort (let op: elke parachute moet hetzelfde zijn). </w:t>
      </w:r>
    </w:p>
    <w:p w:rsidR="00D5206C" w:rsidRDefault="00FB28CE" w:rsidP="0061216A">
      <w:pPr>
        <w:pStyle w:val="Heading3"/>
        <w:rPr>
          <w:lang w:val="nl-NL"/>
        </w:rPr>
      </w:pPr>
      <w:r>
        <w:rPr>
          <w:lang w:val="nl-NL"/>
        </w:rPr>
        <w:t>Les 4: Experiment</w:t>
      </w:r>
    </w:p>
    <w:p w:rsidR="00D5206C" w:rsidRDefault="00D5206C" w:rsidP="0061216A">
      <w:pPr>
        <w:rPr>
          <w:lang w:val="nl-NL"/>
        </w:rPr>
      </w:pPr>
      <w:r>
        <w:rPr>
          <w:lang w:val="nl-NL"/>
        </w:rPr>
        <w:t>Als experiment laten de leerlingen de parachutes vallen van een bepaalde hoogte en meten ze hoelang elke parachute blijft zweven. Nauwkeurige metingen en het bijhouden van de resultaten zijn hier heel belangrijk.</w:t>
      </w:r>
    </w:p>
    <w:p w:rsidR="00D5206C" w:rsidRPr="00D5206C" w:rsidRDefault="00D5206C" w:rsidP="0061216A">
      <w:pPr>
        <w:rPr>
          <w:lang w:val="nl-NL"/>
        </w:rPr>
        <w:sectPr w:rsidR="00D5206C" w:rsidRPr="00D5206C" w:rsidSect="00E841AA">
          <w:type w:val="continuous"/>
          <w:pgSz w:w="11907" w:h="16839" w:code="9"/>
          <w:pgMar w:top="1440" w:right="1440" w:bottom="1440" w:left="1440" w:header="708" w:footer="708" w:gutter="0"/>
          <w:cols w:space="48"/>
          <w:docGrid w:linePitch="360"/>
        </w:sectPr>
      </w:pPr>
    </w:p>
    <w:p w:rsidR="00FB28CE" w:rsidRDefault="00FB28CE" w:rsidP="0061216A">
      <w:pPr>
        <w:pStyle w:val="Heading3"/>
        <w:rPr>
          <w:lang w:val="nl-NL"/>
        </w:rPr>
      </w:pPr>
      <w:r>
        <w:rPr>
          <w:lang w:val="nl-NL"/>
        </w:rPr>
        <w:lastRenderedPageBreak/>
        <w:t>Les 5: Verwerken</w:t>
      </w:r>
    </w:p>
    <w:p w:rsidR="00D5206C" w:rsidRPr="00D5206C" w:rsidRDefault="00D5206C" w:rsidP="0061216A">
      <w:pPr>
        <w:rPr>
          <w:lang w:val="nl-NL"/>
        </w:rPr>
      </w:pPr>
      <w:r>
        <w:rPr>
          <w:lang w:val="nl-NL"/>
        </w:rPr>
        <w:t>De data verkregen met het experiment worden overzichtelijk in tabellen verwerkt. Vervolgens gaan leerlingen kijken of ze aan de hand van de gevonden informatie een verklaring kunnen vinden voor de resultaten van het experiment; waarom is het ene materiaal beter dan het andere?</w:t>
      </w:r>
    </w:p>
    <w:p w:rsidR="00FB28CE" w:rsidRDefault="00FB28CE" w:rsidP="0061216A">
      <w:pPr>
        <w:pStyle w:val="Heading3"/>
        <w:rPr>
          <w:lang w:val="nl-NL"/>
        </w:rPr>
      </w:pPr>
      <w:r>
        <w:rPr>
          <w:lang w:val="nl-NL"/>
        </w:rPr>
        <w:t>Les 6: Rapportage</w:t>
      </w:r>
    </w:p>
    <w:p w:rsidR="00FB28CE" w:rsidRDefault="00001964" w:rsidP="0061216A">
      <w:pPr>
        <w:tabs>
          <w:tab w:val="left" w:pos="1440"/>
        </w:tabs>
        <w:rPr>
          <w:lang w:val="nl-NL"/>
        </w:rPr>
      </w:pPr>
      <w:r>
        <w:rPr>
          <w:lang w:val="nl-NL"/>
        </w:rPr>
        <w:t>Generiek.</w:t>
      </w:r>
      <w:r w:rsidR="00FB28CE">
        <w:rPr>
          <w:lang w:val="nl-NL"/>
        </w:rPr>
        <w:tab/>
      </w:r>
    </w:p>
    <w:p w:rsidR="00FB28CE" w:rsidRDefault="00FB28CE" w:rsidP="0061216A">
      <w:pPr>
        <w:pStyle w:val="Heading3"/>
        <w:rPr>
          <w:lang w:val="nl-NL"/>
        </w:rPr>
      </w:pPr>
      <w:r>
        <w:rPr>
          <w:lang w:val="nl-NL"/>
        </w:rPr>
        <w:t>Les 7: Presenteren</w:t>
      </w:r>
    </w:p>
    <w:p w:rsidR="00FB28CE" w:rsidRDefault="00001964" w:rsidP="0061216A">
      <w:pPr>
        <w:rPr>
          <w:lang w:val="nl-NL"/>
        </w:rPr>
      </w:pPr>
      <w:r>
        <w:rPr>
          <w:lang w:val="nl-NL"/>
        </w:rPr>
        <w:t>Generiek.</w:t>
      </w:r>
    </w:p>
    <w:p w:rsidR="00001964" w:rsidRDefault="00A175BF" w:rsidP="0061216A">
      <w:pPr>
        <w:pStyle w:val="Heading3"/>
        <w:rPr>
          <w:lang w:val="nl-NL"/>
        </w:rPr>
      </w:pPr>
      <w:r>
        <w:rPr>
          <w:lang w:val="nl-NL"/>
        </w:rPr>
        <w:t>Bronvermelding</w:t>
      </w:r>
      <w:r w:rsidR="00FC5894">
        <w:rPr>
          <w:lang w:val="nl-NL"/>
        </w:rPr>
        <w:t xml:space="preserve"> afbeeldingen</w:t>
      </w:r>
    </w:p>
    <w:p w:rsidR="00001964" w:rsidRDefault="00001964" w:rsidP="0061216A">
      <w:pPr>
        <w:spacing w:after="0"/>
        <w:rPr>
          <w:lang w:val="nl-NL"/>
        </w:rPr>
      </w:pPr>
      <w:r>
        <w:rPr>
          <w:lang w:val="nl-NL"/>
        </w:rPr>
        <w:t xml:space="preserve">Parachute: </w:t>
      </w:r>
      <w:hyperlink r:id="rId8" w:history="1">
        <w:r w:rsidRPr="00E841AA">
          <w:rPr>
            <w:rStyle w:val="Hyperlink"/>
            <w:color w:val="2DA2BF" w:themeColor="accent1"/>
            <w:lang w:val="nl-NL"/>
          </w:rPr>
          <w:t>http://pixabay.com/p-249241/?no_redirect</w:t>
        </w:r>
      </w:hyperlink>
    </w:p>
    <w:p w:rsidR="00001964" w:rsidRPr="00E841AA" w:rsidRDefault="00001964" w:rsidP="0061216A">
      <w:pPr>
        <w:rPr>
          <w:color w:val="2DA2BF" w:themeColor="accent1"/>
          <w:lang w:val="nl-NL"/>
        </w:rPr>
      </w:pPr>
      <w:r>
        <w:rPr>
          <w:lang w:val="nl-NL"/>
        </w:rPr>
        <w:t xml:space="preserve">Stoffen: </w:t>
      </w:r>
      <w:hyperlink r:id="rId9" w:history="1">
        <w:r w:rsidRPr="00E841AA">
          <w:rPr>
            <w:rStyle w:val="Hyperlink"/>
            <w:color w:val="2DA2BF" w:themeColor="accent1"/>
            <w:lang w:val="nl-NL"/>
          </w:rPr>
          <w:t>http://zh.wikipedia.org/wiki/File:Cloth_800.jpg</w:t>
        </w:r>
      </w:hyperlink>
    </w:p>
    <w:p w:rsidR="00001964" w:rsidRPr="00001964" w:rsidRDefault="00001964" w:rsidP="0061216A">
      <w:pPr>
        <w:rPr>
          <w:lang w:val="nl-NL"/>
        </w:rPr>
      </w:pPr>
    </w:p>
    <w:p w:rsidR="00304A95" w:rsidRPr="00007E05" w:rsidRDefault="00304A95" w:rsidP="0061216A">
      <w:pPr>
        <w:rPr>
          <w:lang w:val="nl-NL"/>
        </w:rPr>
      </w:pPr>
    </w:p>
    <w:sectPr w:rsidR="00304A95" w:rsidRPr="00007E05" w:rsidSect="00E841AA">
      <w:type w:val="continuous"/>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04C91"/>
    <w:multiLevelType w:val="hybridMultilevel"/>
    <w:tmpl w:val="1AA0B9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312411"/>
    <w:multiLevelType w:val="hybridMultilevel"/>
    <w:tmpl w:val="F392B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047C0C"/>
    <w:multiLevelType w:val="hybridMultilevel"/>
    <w:tmpl w:val="7960B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0438BD"/>
    <w:multiLevelType w:val="hybridMultilevel"/>
    <w:tmpl w:val="B50E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DE2FB7"/>
    <w:multiLevelType w:val="hybridMultilevel"/>
    <w:tmpl w:val="85EC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E56E82"/>
    <w:multiLevelType w:val="hybridMultilevel"/>
    <w:tmpl w:val="7B66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7CA"/>
    <w:rsid w:val="00001964"/>
    <w:rsid w:val="00007E05"/>
    <w:rsid w:val="000677CA"/>
    <w:rsid w:val="00120801"/>
    <w:rsid w:val="001E0D9A"/>
    <w:rsid w:val="00304A95"/>
    <w:rsid w:val="004C6D78"/>
    <w:rsid w:val="0061216A"/>
    <w:rsid w:val="0082046F"/>
    <w:rsid w:val="00A175BF"/>
    <w:rsid w:val="00BD4FB9"/>
    <w:rsid w:val="00BE01D7"/>
    <w:rsid w:val="00CE4CF7"/>
    <w:rsid w:val="00D5206C"/>
    <w:rsid w:val="00E841AA"/>
    <w:rsid w:val="00FB28CE"/>
    <w:rsid w:val="00FC5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1AA"/>
    <w:rPr>
      <w:rFonts w:ascii="Calibri" w:eastAsiaTheme="minorEastAsia" w:hAnsi="Calibri"/>
    </w:rPr>
  </w:style>
  <w:style w:type="paragraph" w:styleId="Heading1">
    <w:name w:val="heading 1"/>
    <w:basedOn w:val="Normal"/>
    <w:next w:val="Normal"/>
    <w:link w:val="Heading1Char"/>
    <w:uiPriority w:val="9"/>
    <w:qFormat/>
    <w:rsid w:val="00007E05"/>
    <w:pPr>
      <w:spacing w:before="480" w:after="0"/>
      <w:contextualSpacing/>
      <w:outlineLvl w:val="0"/>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007E05"/>
    <w:pPr>
      <w:spacing w:before="200" w:after="0" w:line="271"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E05"/>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007E05"/>
    <w:rPr>
      <w:rFonts w:asciiTheme="majorHAnsi" w:eastAsiaTheme="majorEastAsia" w:hAnsiTheme="majorHAnsi" w:cstheme="majorBidi"/>
      <w:b/>
      <w:bCs/>
    </w:rPr>
  </w:style>
  <w:style w:type="paragraph" w:styleId="ListParagraph">
    <w:name w:val="List Paragraph"/>
    <w:basedOn w:val="Normal"/>
    <w:uiPriority w:val="34"/>
    <w:qFormat/>
    <w:rsid w:val="00007E05"/>
    <w:pPr>
      <w:ind w:left="720"/>
      <w:contextualSpacing/>
    </w:pPr>
  </w:style>
  <w:style w:type="character" w:styleId="Hyperlink">
    <w:name w:val="Hyperlink"/>
    <w:basedOn w:val="DefaultParagraphFont"/>
    <w:uiPriority w:val="99"/>
    <w:unhideWhenUsed/>
    <w:rsid w:val="00FB28CE"/>
    <w:rPr>
      <w:color w:val="FF8119" w:themeColor="hyperlink"/>
      <w:u w:val="single"/>
    </w:rPr>
  </w:style>
  <w:style w:type="paragraph" w:styleId="BalloonText">
    <w:name w:val="Balloon Text"/>
    <w:basedOn w:val="Normal"/>
    <w:link w:val="BalloonTextChar"/>
    <w:uiPriority w:val="99"/>
    <w:semiHidden/>
    <w:unhideWhenUsed/>
    <w:rsid w:val="00FB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8CE"/>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1AA"/>
    <w:rPr>
      <w:rFonts w:ascii="Calibri" w:eastAsiaTheme="minorEastAsia" w:hAnsi="Calibri"/>
    </w:rPr>
  </w:style>
  <w:style w:type="paragraph" w:styleId="Heading1">
    <w:name w:val="heading 1"/>
    <w:basedOn w:val="Normal"/>
    <w:next w:val="Normal"/>
    <w:link w:val="Heading1Char"/>
    <w:uiPriority w:val="9"/>
    <w:qFormat/>
    <w:rsid w:val="00007E05"/>
    <w:pPr>
      <w:spacing w:before="480" w:after="0"/>
      <w:contextualSpacing/>
      <w:outlineLvl w:val="0"/>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007E05"/>
    <w:pPr>
      <w:spacing w:before="200" w:after="0" w:line="271"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E05"/>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007E05"/>
    <w:rPr>
      <w:rFonts w:asciiTheme="majorHAnsi" w:eastAsiaTheme="majorEastAsia" w:hAnsiTheme="majorHAnsi" w:cstheme="majorBidi"/>
      <w:b/>
      <w:bCs/>
    </w:rPr>
  </w:style>
  <w:style w:type="paragraph" w:styleId="ListParagraph">
    <w:name w:val="List Paragraph"/>
    <w:basedOn w:val="Normal"/>
    <w:uiPriority w:val="34"/>
    <w:qFormat/>
    <w:rsid w:val="00007E05"/>
    <w:pPr>
      <w:ind w:left="720"/>
      <w:contextualSpacing/>
    </w:pPr>
  </w:style>
  <w:style w:type="character" w:styleId="Hyperlink">
    <w:name w:val="Hyperlink"/>
    <w:basedOn w:val="DefaultParagraphFont"/>
    <w:uiPriority w:val="99"/>
    <w:unhideWhenUsed/>
    <w:rsid w:val="00FB28CE"/>
    <w:rPr>
      <w:color w:val="FF8119" w:themeColor="hyperlink"/>
      <w:u w:val="single"/>
    </w:rPr>
  </w:style>
  <w:style w:type="paragraph" w:styleId="BalloonText">
    <w:name w:val="Balloon Text"/>
    <w:basedOn w:val="Normal"/>
    <w:link w:val="BalloonTextChar"/>
    <w:uiPriority w:val="99"/>
    <w:semiHidden/>
    <w:unhideWhenUsed/>
    <w:rsid w:val="00FB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8C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ixabay.com/p-249241/?no_redirect" TargetMode="External"/><Relationship Id="rId3" Type="http://schemas.microsoft.com/office/2007/relationships/stylesWithEffects" Target="stylesWithEffects.xml"/><Relationship Id="rId7" Type="http://schemas.openxmlformats.org/officeDocument/2006/relationships/hyperlink" Target="http://www.infotalia.com/nld/in_balans/mode/basis/basis_detail.asp?id=31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tdekplek.nl/wb/parachute.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h.wikipedia.org/wiki/File:Cloth_800.jp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ncours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15</cp:revision>
  <dcterms:created xsi:type="dcterms:W3CDTF">2014-03-17T13:39:00Z</dcterms:created>
  <dcterms:modified xsi:type="dcterms:W3CDTF">2014-06-21T11:15:00Z</dcterms:modified>
</cp:coreProperties>
</file>